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C801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34F9">
        <w:fldChar w:fldCharType="begin"/>
      </w:r>
      <w:r w:rsidR="006734F9">
        <w:instrText xml:space="preserve"> DOCPROPERTY  TSG/WGRef  \* MERGEFORMAT </w:instrText>
      </w:r>
      <w:r w:rsidR="006734F9">
        <w:fldChar w:fldCharType="separate"/>
      </w:r>
      <w:r w:rsidR="003609EF">
        <w:rPr>
          <w:b/>
          <w:noProof/>
          <w:sz w:val="24"/>
        </w:rPr>
        <w:t>RAN4</w:t>
      </w:r>
      <w:r w:rsidR="006734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4F9">
        <w:fldChar w:fldCharType="begin"/>
      </w:r>
      <w:r w:rsidR="006734F9">
        <w:instrText xml:space="preserve"> DOCPROPERTY  MtgSeq  \* MERGEFORMAT </w:instrText>
      </w:r>
      <w:r w:rsidR="006734F9">
        <w:fldChar w:fldCharType="separate"/>
      </w:r>
      <w:r w:rsidR="00EB09B7" w:rsidRPr="00EB09B7">
        <w:rPr>
          <w:b/>
          <w:noProof/>
          <w:sz w:val="24"/>
        </w:rPr>
        <w:t>1</w:t>
      </w:r>
      <w:r w:rsidR="005C4C3B">
        <w:rPr>
          <w:b/>
          <w:noProof/>
          <w:sz w:val="24"/>
        </w:rPr>
        <w:t>1</w:t>
      </w:r>
      <w:r w:rsidR="00EB09B7" w:rsidRPr="00EB09B7">
        <w:rPr>
          <w:b/>
          <w:noProof/>
          <w:sz w:val="24"/>
        </w:rPr>
        <w:t>0</w:t>
      </w:r>
      <w:r w:rsidR="006734F9">
        <w:rPr>
          <w:b/>
          <w:noProof/>
          <w:sz w:val="24"/>
        </w:rPr>
        <w:fldChar w:fldCharType="end"/>
      </w:r>
      <w:r w:rsidR="006734F9">
        <w:fldChar w:fldCharType="begin"/>
      </w:r>
      <w:r w:rsidR="006734F9">
        <w:instrText xml:space="preserve"> DOCPROPERTY  MtgTitle  \* MERGEFORMAT </w:instrText>
      </w:r>
      <w:r w:rsidR="006734F9">
        <w:fldChar w:fldCharType="separate"/>
      </w:r>
      <w:r w:rsidR="006734F9">
        <w:fldChar w:fldCharType="end"/>
      </w:r>
      <w:r>
        <w:rPr>
          <w:b/>
          <w:i/>
          <w:noProof/>
          <w:sz w:val="28"/>
        </w:rPr>
        <w:tab/>
      </w:r>
      <w:r w:rsidR="006734F9">
        <w:fldChar w:fldCharType="begin"/>
      </w:r>
      <w:r w:rsidR="006734F9">
        <w:instrText xml:space="preserve"> DOCPROPERTY  Tdoc#  \* MERGEFORMAT </w:instrText>
      </w:r>
      <w:r w:rsidR="006734F9">
        <w:fldChar w:fldCharType="separate"/>
      </w:r>
      <w:r w:rsidR="00300606" w:rsidRPr="00300606">
        <w:t xml:space="preserve"> </w:t>
      </w:r>
      <w:r w:rsidR="00300606" w:rsidRPr="00300606">
        <w:rPr>
          <w:b/>
          <w:i/>
          <w:noProof/>
          <w:sz w:val="28"/>
        </w:rPr>
        <w:t>R4-240</w:t>
      </w:r>
      <w:r w:rsidR="006734F9">
        <w:rPr>
          <w:b/>
          <w:i/>
          <w:noProof/>
          <w:sz w:val="28"/>
        </w:rPr>
        <w:fldChar w:fldCharType="end"/>
      </w:r>
      <w:r w:rsidR="009E25F8">
        <w:rPr>
          <w:b/>
          <w:i/>
          <w:noProof/>
          <w:sz w:val="28"/>
        </w:rPr>
        <w:t>3850</w:t>
      </w:r>
    </w:p>
    <w:p w14:paraId="7CB45193" w14:textId="38021049" w:rsidR="001E41F3" w:rsidRDefault="006734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4C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C4C3B">
        <w:rPr>
          <w:b/>
          <w:noProof/>
          <w:sz w:val="24"/>
        </w:rPr>
        <w:t xml:space="preserve">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4C3B">
        <w:rPr>
          <w:b/>
          <w:noProof/>
          <w:sz w:val="24"/>
        </w:rPr>
        <w:t>2</w:t>
      </w:r>
      <w:r w:rsidR="00612614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5C4C3B"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 w:rsidR="005C4C3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1261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612614">
        <w:rPr>
          <w:b/>
          <w:noProof/>
          <w:sz w:val="24"/>
        </w:rPr>
        <w:t>st</w:t>
      </w:r>
      <w:r w:rsidR="003609EF" w:rsidRPr="00BA51D9">
        <w:rPr>
          <w:b/>
          <w:noProof/>
          <w:sz w:val="24"/>
        </w:rPr>
        <w:t xml:space="preserve"> </w:t>
      </w:r>
      <w:r w:rsidR="00612614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61261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73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6B62A" w:rsidR="001E41F3" w:rsidRPr="00410371" w:rsidRDefault="006734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60</w:t>
            </w:r>
            <w:r w:rsidR="00CF760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BC3DE" w:rsidR="001E41F3" w:rsidRPr="00410371" w:rsidRDefault="00435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3E153" w:rsidR="001E41F3" w:rsidRPr="00410371" w:rsidRDefault="00673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FD23D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9696E5" w:rsidR="00F25D98" w:rsidRDefault="002F4B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3272" w:rsidR="001E41F3" w:rsidRDefault="006734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remove brackets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4BBB3" w:rsidR="001E41F3" w:rsidRDefault="006734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F4BB1">
              <w:rPr>
                <w:noProof/>
              </w:rPr>
              <w:t>, SWR</w:t>
            </w:r>
            <w:r w:rsidR="00781FF7">
              <w:rPr>
                <w:noProof/>
              </w:rPr>
              <w:t>, EBU</w:t>
            </w:r>
            <w:r w:rsidR="002B297B">
              <w:rPr>
                <w:noProof/>
              </w:rPr>
              <w:t xml:space="preserve">, </w:t>
            </w:r>
            <w:r w:rsidR="002B297B" w:rsidRPr="002B297B">
              <w:rPr>
                <w:noProof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8CB44" w:rsidR="001E41F3" w:rsidRDefault="002F4B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734F9">
              <w:fldChar w:fldCharType="begin"/>
            </w:r>
            <w:r w:rsidR="006734F9">
              <w:instrText xml:space="preserve"> DOCPROPERTY  SourceIfTsg  \* MERGEFORMAT </w:instrText>
            </w:r>
            <w:r w:rsidR="006734F9">
              <w:fldChar w:fldCharType="separate"/>
            </w:r>
            <w:r w:rsidR="006734F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34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LTE_terr_bcast_bands_part2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AEBF1" w:rsidR="001E41F3" w:rsidRDefault="006734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6C06E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166F5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1166F5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7E0D0" w:rsidR="001E41F3" w:rsidRPr="00C03E06" w:rsidRDefault="00C03E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3E06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34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2BC30" w:rsidR="001E41F3" w:rsidRDefault="0099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 removal. It is inapppro</w:t>
            </w:r>
            <w:r w:rsidR="00771135">
              <w:rPr>
                <w:noProof/>
              </w:rPr>
              <w:t>ate to keep brakcets for more than one cycle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A2CB2" w14:textId="77777777" w:rsidR="007B7954" w:rsidRDefault="0077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removed from refsens </w:t>
            </w:r>
            <w:r w:rsidR="002F4BB1">
              <w:rPr>
                <w:noProof/>
              </w:rPr>
              <w:t xml:space="preserve">numbers in 7.3.1.H </w:t>
            </w:r>
            <w:r w:rsidR="00936D6E">
              <w:rPr>
                <w:noProof/>
              </w:rPr>
              <w:t xml:space="preserve">and acs </w:t>
            </w:r>
            <w:r w:rsidR="00CD60F2">
              <w:rPr>
                <w:noProof/>
              </w:rPr>
              <w:t xml:space="preserve">in 7.5.1H  </w:t>
            </w:r>
            <w:r w:rsidR="00936D6E">
              <w:rPr>
                <w:noProof/>
              </w:rPr>
              <w:t>for LTE Broadcast</w:t>
            </w:r>
            <w:r w:rsidR="000F5783">
              <w:rPr>
                <w:noProof/>
              </w:rPr>
              <w:t>.</w:t>
            </w:r>
          </w:p>
          <w:p w14:paraId="0F6B6BA8" w14:textId="06963109" w:rsidR="000F5783" w:rsidRDefault="007B7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an aplicable digital filtering added as follows:</w:t>
            </w:r>
            <w:r w:rsidR="000F5783">
              <w:rPr>
                <w:noProof/>
              </w:rPr>
              <w:t xml:space="preserve"> </w:t>
            </w:r>
          </w:p>
          <w:p w14:paraId="4C399061" w14:textId="6C2364BF" w:rsidR="00A24BD1" w:rsidRDefault="00A25DDF" w:rsidP="00A25DDF">
            <w:pPr>
              <w:pStyle w:val="CRCoverPage"/>
              <w:spacing w:after="0"/>
              <w:rPr>
                <w:noProof/>
              </w:rPr>
            </w:pPr>
            <w:r>
              <w:t>Note “</w:t>
            </w:r>
            <w:r w:rsidRPr="00404ACD">
              <w:t>Values in this table apply only to UE implementations that relies on digital filtering according to the configured broadcast channel bandwidth</w:t>
            </w:r>
            <w:r>
              <w:t xml:space="preserve">” added to </w:t>
            </w:r>
            <w:proofErr w:type="gramStart"/>
            <w:r>
              <w:t xml:space="preserve">tables </w:t>
            </w:r>
            <w:r w:rsidRPr="001D386E">
              <w:t xml:space="preserve"> 7.3.1</w:t>
            </w:r>
            <w:r>
              <w:t>H</w:t>
            </w:r>
            <w:proofErr w:type="gramEnd"/>
            <w:r w:rsidRPr="001D386E">
              <w:t>-1</w:t>
            </w:r>
            <w:r>
              <w:t xml:space="preserve"> and </w:t>
            </w:r>
            <w:r w:rsidRPr="001D386E">
              <w:rPr>
                <w:rFonts w:eastAsia="MS Mincho"/>
              </w:rPr>
              <w:t>7.5.1</w:t>
            </w:r>
            <w:r>
              <w:rPr>
                <w:rFonts w:eastAsia="MS Mincho"/>
              </w:rPr>
              <w:t>H</w:t>
            </w:r>
            <w:r w:rsidRPr="001D386E">
              <w:rPr>
                <w:rFonts w:eastAsia="MS Mincho"/>
              </w:rPr>
              <w:t>-1</w:t>
            </w:r>
            <w:r>
              <w:rPr>
                <w:rFonts w:eastAsia="MS Mincho"/>
              </w:rPr>
              <w:t>.</w:t>
            </w:r>
          </w:p>
          <w:p w14:paraId="31C656EC" w14:textId="00D72E7C" w:rsidR="001E41F3" w:rsidRDefault="000F5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table name co</w:t>
            </w:r>
            <w:r w:rsidR="00E2581E">
              <w:rPr>
                <w:noProof/>
              </w:rPr>
              <w:t>r</w:t>
            </w:r>
            <w:r>
              <w:rPr>
                <w:noProof/>
              </w:rPr>
              <w:t xml:space="preserve">rected for </w:t>
            </w:r>
            <w:r w:rsidR="0016133C">
              <w:rPr>
                <w:noProof/>
              </w:rPr>
              <w:t>spurious response</w:t>
            </w:r>
            <w:r>
              <w:rPr>
                <w:noProof/>
              </w:rPr>
              <w:t xml:space="preserve"> </w:t>
            </w:r>
            <w:r w:rsidR="00E2581E">
              <w:rPr>
                <w:noProof/>
              </w:rPr>
              <w:t xml:space="preserve">in clause </w:t>
            </w:r>
            <w:r w:rsidR="00DF0057" w:rsidRPr="00DF0057">
              <w:rPr>
                <w:noProof/>
              </w:rPr>
              <w:t>7.7.1H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44E9F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remain and some level of 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E5A9A" w:rsidR="001E41F3" w:rsidRDefault="00936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7.3.1.H, </w:t>
            </w:r>
            <w:r w:rsidR="002F4BB1">
              <w:rPr>
                <w:noProof/>
              </w:rPr>
              <w:t>7.5.1H</w:t>
            </w:r>
            <w:r w:rsidR="007261F1">
              <w:rPr>
                <w:noProof/>
              </w:rPr>
              <w:t>, 7.7.1H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9404E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CC03" w14:textId="37877B1A" w:rsidR="00366328" w:rsidRDefault="00366328">
      <w:pPr>
        <w:spacing w:after="0"/>
      </w:pPr>
    </w:p>
    <w:p w14:paraId="00803AA1" w14:textId="77777777" w:rsidR="00366328" w:rsidRDefault="00366328" w:rsidP="00DB76B5">
      <w:pPr>
        <w:pStyle w:val="EditorsNote"/>
      </w:pPr>
      <w:r>
        <w:t>&lt;Start of changes&gt;</w:t>
      </w:r>
    </w:p>
    <w:p w14:paraId="5255D40E" w14:textId="77777777" w:rsidR="00366328" w:rsidRDefault="00366328" w:rsidP="00DB76B5">
      <w:pPr>
        <w:pStyle w:val="Heading3"/>
        <w:ind w:left="0" w:firstLine="0"/>
      </w:pPr>
    </w:p>
    <w:p w14:paraId="41B50550" w14:textId="77777777" w:rsidR="00366328" w:rsidRPr="001D386E" w:rsidRDefault="00366328" w:rsidP="00FC3E2F">
      <w:pPr>
        <w:pStyle w:val="Heading3"/>
      </w:pPr>
      <w:r w:rsidRPr="001D386E">
        <w:t>7.3.1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5899A667" w14:textId="77777777" w:rsidR="00366328" w:rsidRDefault="00366328" w:rsidP="00FC3E2F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Annexes </w:t>
      </w:r>
      <w:r w:rsidRPr="004948E4">
        <w:t>A.</w:t>
      </w:r>
      <w:r>
        <w:t>3.18</w:t>
      </w:r>
      <w:r w:rsidRPr="001D386E">
        <w:t xml:space="preserve"> with parameters specified in Table 7.3.1</w:t>
      </w:r>
      <w:r>
        <w:t>H</w:t>
      </w:r>
      <w:r w:rsidRPr="001D386E">
        <w:t>-1</w:t>
      </w:r>
      <w:r>
        <w:t>.</w:t>
      </w:r>
    </w:p>
    <w:p w14:paraId="19919D2E" w14:textId="77777777" w:rsidR="00366328" w:rsidRPr="001D386E" w:rsidRDefault="00366328" w:rsidP="00FC3E2F">
      <w:pPr>
        <w:pStyle w:val="TH"/>
      </w:pPr>
      <w:r w:rsidRPr="001D386E">
        <w:t>Table 7.3.1</w:t>
      </w:r>
      <w:r>
        <w:t>H</w:t>
      </w:r>
      <w:r w:rsidRPr="001D386E">
        <w:t xml:space="preserve">-1: Reference sensitivity </w:t>
      </w:r>
      <w:r>
        <w:t xml:space="preserve">for LTE based 5G terrestrial </w:t>
      </w:r>
      <w:proofErr w:type="gramStart"/>
      <w:r>
        <w:t>broadcast</w:t>
      </w:r>
      <w:proofErr w:type="gramEnd"/>
    </w:p>
    <w:tbl>
      <w:tblPr>
        <w:tblW w:w="5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90"/>
        <w:gridCol w:w="1080"/>
        <w:gridCol w:w="1080"/>
        <w:gridCol w:w="1170"/>
      </w:tblGrid>
      <w:tr w:rsidR="00366328" w:rsidRPr="001D386E" w14:paraId="58EEE6BC" w14:textId="77777777" w:rsidTr="002E358A">
        <w:trPr>
          <w:trHeight w:val="144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0247A6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Operating </w:t>
            </w:r>
            <w:r w:rsidRPr="001D386E">
              <w:rPr>
                <w:rFonts w:cs="Arial"/>
              </w:rPr>
              <w:t>Band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11C8B70F" w14:textId="77777777" w:rsidR="00366328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C237FE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366328" w:rsidRPr="001D386E" w14:paraId="3BD8E1D0" w14:textId="77777777" w:rsidTr="002E358A">
        <w:trPr>
          <w:trHeight w:val="42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016930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D12B653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6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E97EFF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B9C53E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D0B5BD" w14:textId="77777777" w:rsidR="00366328" w:rsidRPr="001D386E" w:rsidRDefault="00366328" w:rsidP="002E358A">
            <w:pPr>
              <w:pStyle w:val="TAH"/>
              <w:rPr>
                <w:rFonts w:eastAsia="MS Mincho" w:cs="Arial"/>
              </w:rPr>
            </w:pPr>
          </w:p>
        </w:tc>
      </w:tr>
      <w:tr w:rsidR="00366328" w:rsidRPr="001D386E" w14:paraId="27D521A7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A5BAD5A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1</w:t>
            </w:r>
            <w:r>
              <w:rPr>
                <w:rFonts w:eastAsia="MS Mincho" w:cs="Arial"/>
              </w:rPr>
              <w:t>07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15FF6D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3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4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38F4FF78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5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6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9F976A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7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8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62490F19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586E9F15" w14:textId="77777777" w:rsidTr="002E358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3678C8E7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C01976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9" w:author="Qualcomm User" w:date="2023-10-31T18:00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-99.2</w:t>
            </w:r>
            <w:del w:id="10" w:author="Qualcomm User" w:date="2023-10-31T18:00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2E9DB203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1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</w:t>
            </w:r>
            <w:r>
              <w:rPr>
                <w:rFonts w:eastAsia="MS Mincho" w:cs="Arial"/>
              </w:rPr>
              <w:t>98.5</w:t>
            </w:r>
            <w:del w:id="12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72C2F760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del w:id="13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-9</w:t>
            </w:r>
            <w:r>
              <w:rPr>
                <w:rFonts w:eastAsia="MS Mincho" w:cs="Arial"/>
              </w:rPr>
              <w:t>7.9</w:t>
            </w:r>
            <w:del w:id="14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3C99195B" w14:textId="77777777" w:rsidR="00366328" w:rsidRPr="001D386E" w:rsidRDefault="00366328" w:rsidP="002E358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366328" w:rsidRPr="001D386E" w14:paraId="0F5EB538" w14:textId="77777777" w:rsidTr="002E358A">
        <w:trPr>
          <w:trHeight w:val="255"/>
          <w:jc w:val="center"/>
        </w:trPr>
        <w:tc>
          <w:tcPr>
            <w:tcW w:w="5554" w:type="dxa"/>
            <w:gridSpan w:val="5"/>
            <w:shd w:val="clear" w:color="auto" w:fill="auto"/>
            <w:vAlign w:val="center"/>
          </w:tcPr>
          <w:p w14:paraId="091EDC4C" w14:textId="09A949BE" w:rsidR="00366328" w:rsidRDefault="00366328" w:rsidP="002E358A">
            <w:pPr>
              <w:pStyle w:val="TAN"/>
              <w:rPr>
                <w:ins w:id="15" w:author="Qualcomm User" w:date="2024-03-01T09:02:00Z"/>
                <w:rFonts w:cs="Arial"/>
              </w:rPr>
            </w:pPr>
            <w:r w:rsidRPr="001D386E">
              <w:rPr>
                <w:rFonts w:cs="Arial"/>
              </w:rPr>
              <w:t>NOTE</w:t>
            </w:r>
            <w:ins w:id="16" w:author="Qualcomm User" w:date="2024-03-01T09:02:00Z">
              <w:r w:rsidR="00750F2B">
                <w:rPr>
                  <w:rFonts w:cs="Arial"/>
                </w:rPr>
                <w:t>1</w:t>
              </w:r>
            </w:ins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  <w:t xml:space="preserve">The signal power is specified per </w:t>
            </w:r>
            <w:proofErr w:type="gramStart"/>
            <w:r w:rsidRPr="001D386E">
              <w:rPr>
                <w:rFonts w:cs="Arial"/>
              </w:rPr>
              <w:t>port</w:t>
            </w:r>
            <w:proofErr w:type="gramEnd"/>
          </w:p>
          <w:p w14:paraId="26D9DF78" w14:textId="4666428D" w:rsidR="00750F2B" w:rsidRPr="009306A6" w:rsidRDefault="00750F2B" w:rsidP="002E358A">
            <w:pPr>
              <w:pStyle w:val="TAN"/>
              <w:rPr>
                <w:rFonts w:cs="Arial"/>
              </w:rPr>
            </w:pPr>
            <w:ins w:id="17" w:author="Qualcomm User" w:date="2024-03-01T09:02:00Z">
              <w:r>
                <w:t>NOTE</w:t>
              </w:r>
              <w:r>
                <w:t>2</w:t>
              </w:r>
              <w:r>
                <w:t xml:space="preserve">: </w:t>
              </w:r>
              <w:r>
                <w:rPr>
                  <w:rFonts w:eastAsia="Osaka" w:cs="v5.0.0"/>
                </w:rPr>
                <w:tab/>
              </w:r>
              <w:r w:rsidRPr="00404ACD"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3F5AE8C8" w14:textId="77777777" w:rsidR="00366328" w:rsidRPr="001D386E" w:rsidRDefault="00366328" w:rsidP="00FC3E2F"/>
    <w:p w14:paraId="1DA1066B" w14:textId="77777777" w:rsidR="00366328" w:rsidRPr="001D386E" w:rsidRDefault="00366328" w:rsidP="00FC3E2F">
      <w:pPr>
        <w:pStyle w:val="Heading3"/>
      </w:pPr>
      <w:bookmarkStart w:id="18" w:name="_Toc368026365"/>
      <w:r w:rsidRPr="001D386E">
        <w:t>7.3.2</w:t>
      </w:r>
      <w:r w:rsidRPr="001D386E">
        <w:tab/>
        <w:t>Void</w:t>
      </w:r>
      <w:bookmarkEnd w:id="18"/>
    </w:p>
    <w:p w14:paraId="457FEE78" w14:textId="638A76F9" w:rsidR="00366328" w:rsidRDefault="00366328" w:rsidP="00FC3E2F">
      <w:pPr>
        <w:pStyle w:val="EditorsNote"/>
      </w:pPr>
      <w:r>
        <w:t>&lt;end of change&gt;</w:t>
      </w:r>
    </w:p>
    <w:p w14:paraId="57EC42E4" w14:textId="7A75FBBB" w:rsidR="00366328" w:rsidRDefault="00366328" w:rsidP="00FC3E2F">
      <w:pPr>
        <w:pStyle w:val="EditorsNote"/>
      </w:pPr>
      <w:r>
        <w:t xml:space="preserve">&lt;Start of </w:t>
      </w:r>
      <w:r w:rsidR="0099269D">
        <w:t xml:space="preserve">next </w:t>
      </w:r>
      <w:r>
        <w:t>changes&gt;</w:t>
      </w:r>
    </w:p>
    <w:p w14:paraId="1DCF01BE" w14:textId="77777777" w:rsidR="00366328" w:rsidRPr="001D386E" w:rsidRDefault="00366328" w:rsidP="00975961">
      <w:pPr>
        <w:pStyle w:val="Heading3"/>
      </w:pPr>
      <w:r w:rsidRPr="001D386E">
        <w:t>7.</w:t>
      </w:r>
      <w:r>
        <w:t>5</w:t>
      </w:r>
      <w:r w:rsidRPr="001D386E">
        <w:t>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2982927E" w14:textId="19460CE9" w:rsidR="00366328" w:rsidRDefault="00366328" w:rsidP="00975961">
      <w:pPr>
        <w:rPr>
          <w:rFonts w:eastAsia="Osaka" w:cs="v5.0.0"/>
        </w:rPr>
      </w:pPr>
      <w:r w:rsidRPr="001D386E">
        <w:t>The UE shall fulfil the minimum requirement specified in Table 7.5.1</w:t>
      </w:r>
      <w:r>
        <w:t>H</w:t>
      </w:r>
      <w:r w:rsidRPr="001D386E">
        <w:t xml:space="preserve">-1 for all values of an adjacent channel interferer up to </w:t>
      </w:r>
      <w:r w:rsidRPr="001D386E">
        <w:rPr>
          <w:rFonts w:eastAsia="MS Mincho"/>
        </w:rPr>
        <w:t>–</w:t>
      </w:r>
      <w:r w:rsidRPr="001D386E">
        <w:t>2</w:t>
      </w:r>
      <w:r>
        <w:t>2</w:t>
      </w:r>
      <w:r w:rsidRPr="001D386E">
        <w:t xml:space="preserve"> dBm. </w:t>
      </w:r>
      <w:proofErr w:type="gramStart"/>
      <w:r w:rsidRPr="001D386E">
        <w:t>However</w:t>
      </w:r>
      <w:proofErr w:type="gramEnd"/>
      <w:r w:rsidRPr="001D386E">
        <w:t xml:space="preserve"> it is not possible to directly measure the ACS, instead the lower and upper range of test parameters are chosen in Table 7.5.1</w:t>
      </w:r>
      <w:r>
        <w:t>H</w:t>
      </w:r>
      <w:r w:rsidRPr="001D386E">
        <w:t>-2 and Table 7.5.1</w:t>
      </w:r>
      <w:r>
        <w:t>H</w:t>
      </w:r>
      <w:r w:rsidRPr="001D386E">
        <w:t xml:space="preserve">-3 where the </w:t>
      </w:r>
      <w:r w:rsidRPr="001D386E">
        <w:rPr>
          <w:rFonts w:eastAsia="Osaka" w:cs="v5.0.0"/>
        </w:rPr>
        <w:t xml:space="preserve">throughput </w:t>
      </w:r>
      <w:r w:rsidRPr="001D386E">
        <w:t xml:space="preserve">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 </w:t>
      </w:r>
      <w:r w:rsidRPr="004948E4">
        <w:t>A.</w:t>
      </w:r>
      <w:r>
        <w:t>3.18.</w:t>
      </w:r>
      <w:r w:rsidRPr="001D386E">
        <w:rPr>
          <w:rFonts w:eastAsia="Osaka" w:cs="v5.0.0"/>
        </w:rPr>
        <w:t xml:space="preserve"> </w:t>
      </w:r>
    </w:p>
    <w:p w14:paraId="113AB5A8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-1</w:t>
      </w:r>
      <w:r w:rsidRPr="001D386E">
        <w:t>: Adjacent channel selectivity</w:t>
      </w:r>
      <w:r>
        <w:t xml:space="preserve"> for LTE based 5G terrestrial </w:t>
      </w:r>
      <w:proofErr w:type="gramStart"/>
      <w:r>
        <w:t>broadcast</w:t>
      </w:r>
      <w:proofErr w:type="gramEnd"/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82"/>
        <w:gridCol w:w="1080"/>
        <w:gridCol w:w="1170"/>
      </w:tblGrid>
      <w:tr w:rsidR="00366328" w:rsidRPr="001D386E" w14:paraId="0D1E9D48" w14:textId="77777777" w:rsidTr="002E358A">
        <w:trPr>
          <w:jc w:val="center"/>
        </w:trPr>
        <w:tc>
          <w:tcPr>
            <w:tcW w:w="1559" w:type="dxa"/>
            <w:vMerge w:val="restart"/>
          </w:tcPr>
          <w:p w14:paraId="1457A54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910" w:type="dxa"/>
            <w:vMerge w:val="restart"/>
          </w:tcPr>
          <w:p w14:paraId="016B8370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Units</w:t>
            </w:r>
          </w:p>
        </w:tc>
        <w:tc>
          <w:tcPr>
            <w:tcW w:w="3432" w:type="dxa"/>
            <w:gridSpan w:val="3"/>
          </w:tcPr>
          <w:p w14:paraId="149E047B" w14:textId="77777777" w:rsidR="00366328" w:rsidRPr="001D386E" w:rsidDel="00A30704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517C46F6" w14:textId="77777777" w:rsidTr="002E358A">
        <w:trPr>
          <w:jc w:val="center"/>
        </w:trPr>
        <w:tc>
          <w:tcPr>
            <w:tcW w:w="1559" w:type="dxa"/>
            <w:vMerge/>
          </w:tcPr>
          <w:p w14:paraId="6A8493C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7B263FD3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182" w:type="dxa"/>
          </w:tcPr>
          <w:p w14:paraId="056B73D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80" w:type="dxa"/>
          </w:tcPr>
          <w:p w14:paraId="0647F86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170" w:type="dxa"/>
          </w:tcPr>
          <w:p w14:paraId="1211D746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32D167B5" w14:textId="77777777" w:rsidTr="002E358A">
        <w:trPr>
          <w:jc w:val="center"/>
        </w:trPr>
        <w:tc>
          <w:tcPr>
            <w:tcW w:w="1559" w:type="dxa"/>
            <w:vAlign w:val="center"/>
          </w:tcPr>
          <w:p w14:paraId="27BB1D7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910" w:type="dxa"/>
            <w:vAlign w:val="center"/>
          </w:tcPr>
          <w:p w14:paraId="5067213F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1182" w:type="dxa"/>
            <w:vAlign w:val="center"/>
          </w:tcPr>
          <w:p w14:paraId="1F7349C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19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29</w:t>
            </w:r>
            <w:r w:rsidRPr="001D386E">
              <w:rPr>
                <w:rFonts w:eastAsia="MS Mincho" w:cs="Arial"/>
              </w:rPr>
              <w:t>.0</w:t>
            </w:r>
            <w:del w:id="20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80" w:type="dxa"/>
            <w:vAlign w:val="center"/>
          </w:tcPr>
          <w:p w14:paraId="24E118C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21" w:author="Qualcomm User" w:date="2023-10-31T18:01:00Z">
              <w:r w:rsidDel="00DB76B5">
                <w:rPr>
                  <w:rFonts w:eastAsia="MS Mincho" w:cs="Arial"/>
                </w:rPr>
                <w:delText>[</w:delText>
              </w:r>
            </w:del>
            <w:r w:rsidRPr="001D386E">
              <w:rPr>
                <w:rFonts w:eastAsia="MS Mincho" w:cs="Arial"/>
              </w:rPr>
              <w:t>3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5</w:t>
            </w:r>
            <w:del w:id="22" w:author="Qualcomm User" w:date="2023-10-31T18:01:00Z">
              <w:r w:rsidDel="00DB76B5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170" w:type="dxa"/>
            <w:vAlign w:val="center"/>
          </w:tcPr>
          <w:p w14:paraId="6A7F5AF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del w:id="23" w:author="Qualcomm User" w:date="2023-10-31T18:01:00Z">
              <w:r w:rsidDel="00DB76B5">
                <w:rPr>
                  <w:rFonts w:cs="Arial"/>
                </w:rPr>
                <w:delText>[</w:delText>
              </w:r>
            </w:del>
            <w:r w:rsidRPr="001D386E">
              <w:rPr>
                <w:rFonts w:cs="Arial"/>
              </w:rPr>
              <w:t>3</w:t>
            </w:r>
            <w:r>
              <w:rPr>
                <w:rFonts w:cs="Arial"/>
              </w:rPr>
              <w:t>1.5</w:t>
            </w:r>
            <w:del w:id="24" w:author="Qualcomm User" w:date="2023-10-31T18:01:00Z">
              <w:r w:rsidDel="00DB76B5">
                <w:rPr>
                  <w:rFonts w:cs="Arial"/>
                </w:rPr>
                <w:delText>]</w:delText>
              </w:r>
            </w:del>
          </w:p>
        </w:tc>
      </w:tr>
      <w:tr w:rsidR="00404ACD" w:rsidRPr="001D386E" w14:paraId="4DA0E471" w14:textId="77777777" w:rsidTr="00DB2A4E">
        <w:trPr>
          <w:jc w:val="center"/>
          <w:ins w:id="25" w:author="Qualcomm User" w:date="2024-03-01T09:00:00Z"/>
        </w:trPr>
        <w:tc>
          <w:tcPr>
            <w:tcW w:w="5901" w:type="dxa"/>
            <w:gridSpan w:val="5"/>
            <w:vAlign w:val="center"/>
          </w:tcPr>
          <w:p w14:paraId="3FC04196" w14:textId="6E2755B2" w:rsidR="00404ACD" w:rsidDel="00DB76B5" w:rsidRDefault="00404ACD" w:rsidP="00404ACD">
            <w:pPr>
              <w:pStyle w:val="TAN"/>
              <w:rPr>
                <w:ins w:id="26" w:author="Qualcomm User" w:date="2024-03-01T09:00:00Z"/>
              </w:rPr>
              <w:pPrChange w:id="27" w:author="Qualcomm User" w:date="2024-03-01T09:01:00Z">
                <w:pPr>
                  <w:pStyle w:val="TAC"/>
                </w:pPr>
              </w:pPrChange>
            </w:pPr>
            <w:ins w:id="28" w:author="Qualcomm User" w:date="2024-03-01T09:01:00Z">
              <w:r>
                <w:t xml:space="preserve">NOTE: </w:t>
              </w:r>
              <w:r w:rsidR="0031706A">
                <w:rPr>
                  <w:rFonts w:eastAsia="Osaka" w:cs="v5.0.0"/>
                </w:rPr>
                <w:tab/>
              </w:r>
              <w:r w:rsidRPr="00404ACD"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26846A84" w14:textId="77777777" w:rsidR="00366328" w:rsidRPr="001D386E" w:rsidRDefault="00366328" w:rsidP="00975961">
      <w:pPr>
        <w:pStyle w:val="Header"/>
        <w:rPr>
          <w:rFonts w:eastAsia="MS Mincho"/>
          <w:b w:val="0"/>
          <w:noProof w:val="0"/>
        </w:rPr>
      </w:pPr>
    </w:p>
    <w:p w14:paraId="40F702AD" w14:textId="77777777" w:rsidR="00366328" w:rsidRPr="001D386E" w:rsidRDefault="00366328" w:rsidP="0097596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-2</w:t>
      </w:r>
      <w:r w:rsidRPr="001D386E">
        <w:t>: Test parameters for Adjacent channel selectivity, Case 1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0EAB5B56" w14:textId="77777777" w:rsidTr="002E358A">
        <w:trPr>
          <w:jc w:val="center"/>
        </w:trPr>
        <w:tc>
          <w:tcPr>
            <w:tcW w:w="1198" w:type="pct"/>
            <w:vMerge w:val="restart"/>
          </w:tcPr>
          <w:p w14:paraId="5F2E6D9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132EB297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6" w:type="pct"/>
            <w:gridSpan w:val="3"/>
          </w:tcPr>
          <w:p w14:paraId="01860CF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02F248A1" w14:textId="77777777" w:rsidTr="002E358A">
        <w:trPr>
          <w:jc w:val="center"/>
        </w:trPr>
        <w:tc>
          <w:tcPr>
            <w:tcW w:w="1198" w:type="pct"/>
            <w:vMerge/>
          </w:tcPr>
          <w:p w14:paraId="5EDBA74B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2BADBE4E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436A6E3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513BA9A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89" w:type="pct"/>
          </w:tcPr>
          <w:p w14:paraId="40EA98BC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0615E3B" w14:textId="77777777" w:rsidTr="002E358A">
        <w:trPr>
          <w:jc w:val="center"/>
        </w:trPr>
        <w:tc>
          <w:tcPr>
            <w:tcW w:w="1198" w:type="pct"/>
          </w:tcPr>
          <w:p w14:paraId="23D90448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595" w:type="pct"/>
          </w:tcPr>
          <w:p w14:paraId="5786160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6" w:type="pct"/>
            <w:gridSpan w:val="3"/>
            <w:vAlign w:val="center"/>
          </w:tcPr>
          <w:p w14:paraId="4E08BDA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REFSENS + 14 dB</w:t>
            </w:r>
          </w:p>
        </w:tc>
      </w:tr>
      <w:tr w:rsidR="00366328" w:rsidRPr="001D386E" w14:paraId="60A30C71" w14:textId="77777777" w:rsidTr="002E358A">
        <w:trPr>
          <w:jc w:val="center"/>
        </w:trPr>
        <w:tc>
          <w:tcPr>
            <w:tcW w:w="1198" w:type="pct"/>
            <w:vAlign w:val="bottom"/>
          </w:tcPr>
          <w:p w14:paraId="7268C2BD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3803CD8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077" w:type="pct"/>
          </w:tcPr>
          <w:p w14:paraId="04F0EAC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1</w:t>
            </w:r>
            <w:r w:rsidRPr="001D386E">
              <w:rPr>
                <w:rFonts w:eastAsia="MS Mincho" w:cs="Arial"/>
              </w:rPr>
              <w:t>.5dB</w:t>
            </w:r>
          </w:p>
        </w:tc>
        <w:tc>
          <w:tcPr>
            <w:tcW w:w="1039" w:type="pct"/>
          </w:tcPr>
          <w:p w14:paraId="296C486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3.0</w:t>
            </w:r>
            <w:r w:rsidRPr="001D386E">
              <w:rPr>
                <w:rFonts w:eastAsia="MS Mincho" w:cs="Arial"/>
              </w:rPr>
              <w:t>dB</w:t>
            </w:r>
          </w:p>
        </w:tc>
        <w:tc>
          <w:tcPr>
            <w:tcW w:w="1089" w:type="pct"/>
          </w:tcPr>
          <w:p w14:paraId="3A22B5B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4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dB</w:t>
            </w:r>
          </w:p>
        </w:tc>
      </w:tr>
      <w:tr w:rsidR="00366328" w:rsidRPr="001D386E" w14:paraId="34622798" w14:textId="77777777" w:rsidTr="002E358A">
        <w:trPr>
          <w:jc w:val="center"/>
        </w:trPr>
        <w:tc>
          <w:tcPr>
            <w:tcW w:w="1198" w:type="pct"/>
          </w:tcPr>
          <w:p w14:paraId="6A2143C2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19315B3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6" w:type="pct"/>
            <w:gridSpan w:val="3"/>
          </w:tcPr>
          <w:p w14:paraId="158542D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7C39E601" w14:textId="77777777" w:rsidTr="002E358A">
        <w:trPr>
          <w:jc w:val="center"/>
        </w:trPr>
        <w:tc>
          <w:tcPr>
            <w:tcW w:w="1198" w:type="pct"/>
          </w:tcPr>
          <w:p w14:paraId="3495C4D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70AE398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66E2222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0C44DC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48CC0C6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570435C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578F6716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33728A6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89" w:type="pct"/>
          </w:tcPr>
          <w:p w14:paraId="4C33D82C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7BF8F28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87C8653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45ED83B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5439BBFC" w14:textId="0B49ABC0" w:rsidR="006301C4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3.18.</w:t>
            </w:r>
          </w:p>
        </w:tc>
      </w:tr>
    </w:tbl>
    <w:p w14:paraId="43E212A3" w14:textId="77777777" w:rsidR="00366328" w:rsidRDefault="00366328" w:rsidP="00975961">
      <w:pPr>
        <w:rPr>
          <w:rFonts w:eastAsia="Osaka" w:cs="v5.0.0"/>
        </w:rPr>
      </w:pPr>
    </w:p>
    <w:p w14:paraId="52F1E249" w14:textId="77777777" w:rsidR="00366328" w:rsidRPr="001D386E" w:rsidRDefault="00366328" w:rsidP="00975961">
      <w:pPr>
        <w:pStyle w:val="TH"/>
      </w:pPr>
      <w:r w:rsidRPr="001D386E">
        <w:lastRenderedPageBreak/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</w:t>
      </w:r>
      <w:r>
        <w:rPr>
          <w:rFonts w:eastAsia="MS Mincho"/>
        </w:rPr>
        <w:t>3</w:t>
      </w:r>
      <w:r w:rsidRPr="001D386E">
        <w:t xml:space="preserve">: Test parameters for Adjacent channel selectivity, Case </w:t>
      </w:r>
      <w:r>
        <w:t>2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366328" w:rsidRPr="001D386E" w14:paraId="101E1C00" w14:textId="77777777" w:rsidTr="002E358A">
        <w:trPr>
          <w:jc w:val="center"/>
        </w:trPr>
        <w:tc>
          <w:tcPr>
            <w:tcW w:w="1198" w:type="pct"/>
            <w:vMerge w:val="restart"/>
          </w:tcPr>
          <w:p w14:paraId="2482FA0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4FBE29B8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7" w:type="pct"/>
            <w:gridSpan w:val="3"/>
          </w:tcPr>
          <w:p w14:paraId="4D534F8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366328" w:rsidRPr="001D386E" w14:paraId="49065AEF" w14:textId="77777777" w:rsidTr="002E358A">
        <w:trPr>
          <w:jc w:val="center"/>
        </w:trPr>
        <w:tc>
          <w:tcPr>
            <w:tcW w:w="1198" w:type="pct"/>
            <w:vMerge/>
          </w:tcPr>
          <w:p w14:paraId="6E24E372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18367624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7C5F01F1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63DA6399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91" w:type="pct"/>
          </w:tcPr>
          <w:p w14:paraId="4C2BD7E5" w14:textId="77777777" w:rsidR="00366328" w:rsidRPr="001D386E" w:rsidRDefault="00366328" w:rsidP="002E358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366328" w:rsidRPr="001D386E" w14:paraId="4C1BCA1F" w14:textId="77777777" w:rsidTr="002E358A">
        <w:trPr>
          <w:jc w:val="center"/>
        </w:trPr>
        <w:tc>
          <w:tcPr>
            <w:tcW w:w="1198" w:type="pct"/>
          </w:tcPr>
          <w:p w14:paraId="13DB6E80" w14:textId="77777777" w:rsidR="00366328" w:rsidRPr="003F76A5" w:rsidRDefault="00366328" w:rsidP="002E358A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Power in Transmission Bandwidth Configuration</w:t>
            </w:r>
          </w:p>
        </w:tc>
        <w:tc>
          <w:tcPr>
            <w:tcW w:w="595" w:type="pct"/>
            <w:vAlign w:val="center"/>
          </w:tcPr>
          <w:p w14:paraId="642AD8A6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dBm</w:t>
            </w:r>
          </w:p>
        </w:tc>
        <w:tc>
          <w:tcPr>
            <w:tcW w:w="1077" w:type="pct"/>
            <w:vAlign w:val="center"/>
          </w:tcPr>
          <w:p w14:paraId="5AC64254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-49.5</w:t>
            </w:r>
          </w:p>
        </w:tc>
        <w:tc>
          <w:tcPr>
            <w:tcW w:w="1039" w:type="pct"/>
            <w:vAlign w:val="center"/>
          </w:tcPr>
          <w:p w14:paraId="02EB6B2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-51</w:t>
            </w:r>
          </w:p>
        </w:tc>
        <w:tc>
          <w:tcPr>
            <w:tcW w:w="1091" w:type="pct"/>
            <w:vAlign w:val="center"/>
          </w:tcPr>
          <w:p w14:paraId="1C7B954F" w14:textId="77777777" w:rsidR="00366328" w:rsidRPr="003F76A5" w:rsidRDefault="00366328" w:rsidP="002E358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-52</w:t>
            </w:r>
          </w:p>
        </w:tc>
      </w:tr>
      <w:tr w:rsidR="00366328" w:rsidRPr="001D386E" w14:paraId="3EE9CB15" w14:textId="77777777" w:rsidTr="002E358A">
        <w:trPr>
          <w:jc w:val="center"/>
        </w:trPr>
        <w:tc>
          <w:tcPr>
            <w:tcW w:w="1198" w:type="pct"/>
            <w:vAlign w:val="bottom"/>
          </w:tcPr>
          <w:p w14:paraId="6125F09C" w14:textId="77777777" w:rsidR="00366328" w:rsidRPr="001D386E" w:rsidRDefault="00366328" w:rsidP="002E358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078C795A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7" w:type="pct"/>
            <w:gridSpan w:val="3"/>
          </w:tcPr>
          <w:p w14:paraId="33181BA8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-22</w:t>
            </w:r>
          </w:p>
        </w:tc>
      </w:tr>
      <w:tr w:rsidR="00366328" w:rsidRPr="001D386E" w14:paraId="6B2F7D9E" w14:textId="77777777" w:rsidTr="002E358A">
        <w:trPr>
          <w:jc w:val="center"/>
        </w:trPr>
        <w:tc>
          <w:tcPr>
            <w:tcW w:w="1198" w:type="pct"/>
          </w:tcPr>
          <w:p w14:paraId="2A20B04F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43188B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7" w:type="pct"/>
            <w:gridSpan w:val="3"/>
          </w:tcPr>
          <w:p w14:paraId="1FB483C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366328" w:rsidRPr="001D386E" w14:paraId="6C917BC3" w14:textId="77777777" w:rsidTr="002E358A">
        <w:trPr>
          <w:jc w:val="center"/>
        </w:trPr>
        <w:tc>
          <w:tcPr>
            <w:tcW w:w="1198" w:type="pct"/>
          </w:tcPr>
          <w:p w14:paraId="17F315EE" w14:textId="77777777" w:rsidR="00366328" w:rsidRPr="001D386E" w:rsidRDefault="00366328" w:rsidP="002E358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639D04EE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19D30484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4F60FE9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712C682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06564E29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380121B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1E76FA0B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91" w:type="pct"/>
          </w:tcPr>
          <w:p w14:paraId="556330F1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59596930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62535E5" w14:textId="77777777" w:rsidR="00366328" w:rsidRPr="001D386E" w:rsidRDefault="00366328" w:rsidP="002E358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366328" w:rsidRPr="001D386E" w14:paraId="287F2432" w14:textId="77777777" w:rsidTr="002E358A">
        <w:trPr>
          <w:trHeight w:val="398"/>
          <w:jc w:val="center"/>
        </w:trPr>
        <w:tc>
          <w:tcPr>
            <w:tcW w:w="5000" w:type="pct"/>
            <w:gridSpan w:val="5"/>
          </w:tcPr>
          <w:p w14:paraId="2445E56C" w14:textId="7731BFCD" w:rsidR="006301C4" w:rsidRPr="001D386E" w:rsidRDefault="00366328" w:rsidP="002E358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</w:t>
            </w:r>
            <w:r w:rsidRPr="004948E4">
              <w:rPr>
                <w:rFonts w:eastAsia="MS Mincho" w:cs="Arial"/>
              </w:rPr>
              <w:t>.18.</w:t>
            </w:r>
          </w:p>
        </w:tc>
      </w:tr>
    </w:tbl>
    <w:p w14:paraId="309C6257" w14:textId="77777777" w:rsidR="00366328" w:rsidRPr="001D386E" w:rsidRDefault="00366328" w:rsidP="00975961"/>
    <w:p w14:paraId="7A7564B7" w14:textId="77777777" w:rsidR="00366328" w:rsidRPr="001D386E" w:rsidRDefault="00366328" w:rsidP="00975961">
      <w:pPr>
        <w:pStyle w:val="Heading2"/>
      </w:pPr>
      <w:bookmarkStart w:id="29" w:name="_Toc368026376"/>
      <w:r w:rsidRPr="001D386E">
        <w:t>7.6</w:t>
      </w:r>
      <w:r w:rsidRPr="001D386E">
        <w:tab/>
        <w:t>Blocking characteristics</w:t>
      </w:r>
      <w:bookmarkEnd w:id="29"/>
    </w:p>
    <w:p w14:paraId="04A5BAC4" w14:textId="77777777" w:rsidR="00366328" w:rsidRDefault="00366328" w:rsidP="00DB76B5">
      <w:pPr>
        <w:pStyle w:val="EditorsNote"/>
      </w:pPr>
      <w:r>
        <w:t>&lt;end of changes&gt;</w:t>
      </w:r>
    </w:p>
    <w:p w14:paraId="759EBCB3" w14:textId="28500360" w:rsidR="00077DEB" w:rsidRDefault="00077DEB" w:rsidP="00077DEB">
      <w:pPr>
        <w:pStyle w:val="EditorsNote"/>
      </w:pPr>
      <w:r>
        <w:t>&lt;start of changes&gt;</w:t>
      </w:r>
    </w:p>
    <w:p w14:paraId="62CDCAF0" w14:textId="77777777" w:rsidR="00077DEB" w:rsidRDefault="00077DEB" w:rsidP="00077DEB">
      <w:pPr>
        <w:rPr>
          <w:rFonts w:eastAsia="MS Mincho"/>
        </w:rPr>
      </w:pPr>
    </w:p>
    <w:p w14:paraId="0BEF5007" w14:textId="77777777" w:rsidR="00077DEB" w:rsidRPr="001D386E" w:rsidRDefault="00077DEB" w:rsidP="00077DEB">
      <w:pPr>
        <w:pStyle w:val="Heading4"/>
        <w:rPr>
          <w:rFonts w:eastAsia="MS Mincho"/>
        </w:rPr>
      </w:pPr>
      <w:r w:rsidRPr="001D386E">
        <w:rPr>
          <w:rFonts w:eastAsia="MS Mincho"/>
        </w:rPr>
        <w:t>7.</w:t>
      </w:r>
      <w:r>
        <w:rPr>
          <w:rFonts w:eastAsia="MS Mincho"/>
        </w:rPr>
        <w:t>7</w:t>
      </w:r>
      <w:r w:rsidRPr="001D386E">
        <w:rPr>
          <w:rFonts w:eastAsia="MS Mincho"/>
        </w:rPr>
        <w:t>.1</w:t>
      </w:r>
      <w:r>
        <w:rPr>
          <w:rFonts w:eastAsia="MS Mincho"/>
        </w:rPr>
        <w:t>H</w:t>
      </w:r>
      <w:r w:rsidRPr="001D386E">
        <w:rPr>
          <w:rFonts w:eastAsia="MS Mincho"/>
        </w:rPr>
        <w:tab/>
        <w:t>Minimum requirements</w:t>
      </w:r>
      <w:r>
        <w:rPr>
          <w:rFonts w:eastAsia="MS Mincho"/>
        </w:rPr>
        <w:t xml:space="preserve"> for LTE based 5G terrestrial broadcast</w:t>
      </w:r>
    </w:p>
    <w:p w14:paraId="76DDD32A" w14:textId="77777777" w:rsidR="00077DEB" w:rsidRDefault="00077DEB" w:rsidP="00077DEB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</w:t>
      </w:r>
      <w:r w:rsidRPr="004C3C0D">
        <w:t>in Annex A.3.18 with</w:t>
      </w:r>
      <w:r w:rsidRPr="001D386E">
        <w:t xml:space="preserve"> parameters specified in Table 7.</w:t>
      </w:r>
      <w:r>
        <w:t>7.1H-1 and 7.7.1H-2.</w:t>
      </w:r>
    </w:p>
    <w:p w14:paraId="36FADC0F" w14:textId="34556CC7" w:rsidR="00077DEB" w:rsidRPr="001D386E" w:rsidRDefault="00077DEB" w:rsidP="00077DEB">
      <w:pPr>
        <w:pStyle w:val="TH"/>
      </w:pPr>
      <w:bookmarkStart w:id="30" w:name="_CRTable7_7_1H1"/>
      <w:r w:rsidRPr="001D386E">
        <w:t xml:space="preserve">Table </w:t>
      </w:r>
      <w:bookmarkEnd w:id="30"/>
      <w:r w:rsidRPr="001D386E">
        <w:rPr>
          <w:rFonts w:eastAsia="MS Mincho"/>
        </w:rPr>
        <w:t>7.</w:t>
      </w:r>
      <w:r>
        <w:rPr>
          <w:rFonts w:eastAsia="MS Mincho"/>
        </w:rPr>
        <w:t>7.1H</w:t>
      </w:r>
      <w:r w:rsidRPr="001D386E">
        <w:rPr>
          <w:rFonts w:eastAsia="MS Mincho"/>
        </w:rPr>
        <w:t>-1</w:t>
      </w:r>
      <w:r w:rsidRPr="001D386E">
        <w:t xml:space="preserve">: </w:t>
      </w:r>
      <w:ins w:id="31" w:author="Qualcomm User" w:date="2024-02-12T14:48:00Z">
        <w:r w:rsidR="003F55D6" w:rsidRPr="001D386E">
          <w:t xml:space="preserve">Spurious response </w:t>
        </w:r>
      </w:ins>
      <w:del w:id="32" w:author="Qualcomm User" w:date="2024-02-12T14:48:00Z">
        <w:r w:rsidRPr="001D386E" w:rsidDel="003F55D6">
          <w:delText xml:space="preserve">Out-of-band blocking </w:delText>
        </w:r>
      </w:del>
      <w:r w:rsidRPr="001D386E">
        <w:t>parameters</w:t>
      </w:r>
      <w:ins w:id="33" w:author="Qualcomm User" w:date="2024-02-12T14:48:00Z">
        <w:r w:rsidR="003F55D6">
          <w:t xml:space="preserve"> for LTE based 5G terrestrial </w:t>
        </w:r>
        <w:proofErr w:type="gramStart"/>
        <w:r w:rsidR="003F55D6">
          <w:t>broadcast</w:t>
        </w:r>
      </w:ins>
      <w:proofErr w:type="gramEnd"/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1"/>
        <w:gridCol w:w="4639"/>
      </w:tblGrid>
      <w:tr w:rsidR="00077DEB" w:rsidRPr="001D386E" w14:paraId="56A62FB4" w14:textId="77777777" w:rsidTr="006E159E">
        <w:tc>
          <w:tcPr>
            <w:tcW w:w="1984" w:type="dxa"/>
            <w:vMerge w:val="restart"/>
          </w:tcPr>
          <w:p w14:paraId="50D8F135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2DAA5C37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4639" w:type="dxa"/>
          </w:tcPr>
          <w:p w14:paraId="7BA07B46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077DEB" w:rsidRPr="001D386E" w14:paraId="5EF66B15" w14:textId="77777777" w:rsidTr="006E159E">
        <w:tc>
          <w:tcPr>
            <w:tcW w:w="1984" w:type="dxa"/>
            <w:vMerge/>
          </w:tcPr>
          <w:p w14:paraId="4080EF39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2D662796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</w:p>
        </w:tc>
        <w:tc>
          <w:tcPr>
            <w:tcW w:w="4639" w:type="dxa"/>
          </w:tcPr>
          <w:p w14:paraId="43098314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6, 7, or 8 MHz</w:t>
            </w:r>
          </w:p>
        </w:tc>
      </w:tr>
      <w:tr w:rsidR="00077DEB" w:rsidRPr="001D386E" w14:paraId="2B685405" w14:textId="77777777" w:rsidTr="006E159E">
        <w:trPr>
          <w:trHeight w:val="828"/>
        </w:trPr>
        <w:tc>
          <w:tcPr>
            <w:tcW w:w="1984" w:type="dxa"/>
            <w:vAlign w:val="center"/>
          </w:tcPr>
          <w:p w14:paraId="2E76F626" w14:textId="77777777" w:rsidR="00077DEB" w:rsidRPr="001D386E" w:rsidRDefault="00077DEB" w:rsidP="006E159E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24CDCA67" w14:textId="77777777" w:rsidR="00077DEB" w:rsidRPr="001D386E" w:rsidRDefault="00077DEB" w:rsidP="006E159E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4639" w:type="dxa"/>
            <w:vAlign w:val="center"/>
          </w:tcPr>
          <w:p w14:paraId="05DA868C" w14:textId="77777777" w:rsidR="00077DEB" w:rsidRPr="001D386E" w:rsidRDefault="00077DEB" w:rsidP="006E159E">
            <w:pPr>
              <w:pStyle w:val="TAC"/>
              <w:rPr>
                <w:rFonts w:cs="Arial"/>
                <w:b/>
              </w:rPr>
            </w:pPr>
            <w:r w:rsidRPr="001D386E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6</w:t>
            </w:r>
          </w:p>
        </w:tc>
      </w:tr>
      <w:tr w:rsidR="00077DEB" w:rsidRPr="001D386E" w14:paraId="3892A089" w14:textId="77777777" w:rsidTr="006E159E">
        <w:trPr>
          <w:trHeight w:val="398"/>
        </w:trPr>
        <w:tc>
          <w:tcPr>
            <w:tcW w:w="7474" w:type="dxa"/>
            <w:gridSpan w:val="3"/>
          </w:tcPr>
          <w:p w14:paraId="5C6C0F45" w14:textId="77777777" w:rsidR="00077DEB" w:rsidRPr="001D386E" w:rsidRDefault="00077DEB" w:rsidP="006E159E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Reference measurement channel is </w:t>
            </w:r>
            <w:r w:rsidRPr="004C3C0D">
              <w:rPr>
                <w:rFonts w:eastAsia="MS Mincho" w:cs="Arial"/>
              </w:rPr>
              <w:t>specified in Annex A.3.18.</w:t>
            </w:r>
          </w:p>
        </w:tc>
      </w:tr>
    </w:tbl>
    <w:p w14:paraId="6C2572C5" w14:textId="77777777" w:rsidR="00077DEB" w:rsidRDefault="00077DEB" w:rsidP="00077DEB"/>
    <w:p w14:paraId="73B0E8F3" w14:textId="175269F7" w:rsidR="00077DEB" w:rsidRPr="001D386E" w:rsidRDefault="00077DEB" w:rsidP="00077DEB">
      <w:pPr>
        <w:pStyle w:val="TH"/>
      </w:pPr>
      <w:bookmarkStart w:id="34" w:name="_CRTable7_7_1H2"/>
      <w:r w:rsidRPr="001D386E">
        <w:t xml:space="preserve">Table </w:t>
      </w:r>
      <w:bookmarkEnd w:id="34"/>
      <w:r w:rsidRPr="001D386E">
        <w:t>7.7.1</w:t>
      </w:r>
      <w:r>
        <w:t>H</w:t>
      </w:r>
      <w:r w:rsidRPr="001D386E">
        <w:t>-2: Spurious response</w:t>
      </w:r>
      <w:ins w:id="35" w:author="Qualcomm User" w:date="2024-02-12T14:48:00Z">
        <w:r w:rsidR="003F55D6">
          <w:t xml:space="preserve"> for LTE based 5G terrestrial </w:t>
        </w:r>
        <w:proofErr w:type="gramStart"/>
        <w:r w:rsidR="003F55D6">
          <w:t>broadcast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077DEB" w:rsidRPr="001D386E" w14:paraId="2A7A2CD8" w14:textId="77777777" w:rsidTr="006E159E">
        <w:trPr>
          <w:trHeight w:val="255"/>
          <w:jc w:val="center"/>
        </w:trPr>
        <w:tc>
          <w:tcPr>
            <w:tcW w:w="2260" w:type="dxa"/>
          </w:tcPr>
          <w:p w14:paraId="64E59601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br w:type="page"/>
              <w:t>Parameter</w:t>
            </w:r>
          </w:p>
        </w:tc>
        <w:tc>
          <w:tcPr>
            <w:tcW w:w="2261" w:type="dxa"/>
          </w:tcPr>
          <w:p w14:paraId="56B89B93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2749" w:type="dxa"/>
          </w:tcPr>
          <w:p w14:paraId="03352FDF" w14:textId="77777777" w:rsidR="00077DEB" w:rsidRPr="001D386E" w:rsidRDefault="00077DEB" w:rsidP="006E159E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Level</w:t>
            </w:r>
          </w:p>
        </w:tc>
      </w:tr>
      <w:tr w:rsidR="00077DEB" w:rsidRPr="001D386E" w14:paraId="38898BC7" w14:textId="77777777" w:rsidTr="006E159E">
        <w:trPr>
          <w:trHeight w:val="255"/>
          <w:jc w:val="center"/>
        </w:trPr>
        <w:tc>
          <w:tcPr>
            <w:tcW w:w="2260" w:type="dxa"/>
            <w:vAlign w:val="center"/>
          </w:tcPr>
          <w:p w14:paraId="2C17221B" w14:textId="77777777" w:rsidR="00077DEB" w:rsidRPr="001D386E" w:rsidRDefault="00077DEB" w:rsidP="006E159E">
            <w:pPr>
              <w:pStyle w:val="TAL"/>
              <w:rPr>
                <w:rFonts w:cs="Arial"/>
                <w:vertAlign w:val="subscript"/>
              </w:rPr>
            </w:pP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</w:p>
          <w:p w14:paraId="0E8422CE" w14:textId="77777777" w:rsidR="00077DEB" w:rsidRPr="001D386E" w:rsidRDefault="00077DEB" w:rsidP="006E159E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2261" w:type="dxa"/>
            <w:vAlign w:val="center"/>
          </w:tcPr>
          <w:p w14:paraId="7E37E6C3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2749" w:type="dxa"/>
            <w:vAlign w:val="center"/>
          </w:tcPr>
          <w:p w14:paraId="419CD44E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-44</w:t>
            </w:r>
          </w:p>
        </w:tc>
      </w:tr>
      <w:tr w:rsidR="00077DEB" w:rsidRPr="001D386E" w14:paraId="60DA90A0" w14:textId="77777777" w:rsidTr="006E159E">
        <w:trPr>
          <w:trHeight w:val="255"/>
          <w:jc w:val="center"/>
        </w:trPr>
        <w:tc>
          <w:tcPr>
            <w:tcW w:w="2260" w:type="dxa"/>
            <w:vAlign w:val="center"/>
          </w:tcPr>
          <w:p w14:paraId="0FC42A29" w14:textId="77777777" w:rsidR="00077DEB" w:rsidRPr="001D386E" w:rsidRDefault="00077DEB" w:rsidP="006E159E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2261" w:type="dxa"/>
            <w:vAlign w:val="center"/>
          </w:tcPr>
          <w:p w14:paraId="73922AB4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2749" w:type="dxa"/>
            <w:vAlign w:val="center"/>
          </w:tcPr>
          <w:p w14:paraId="497D23FE" w14:textId="77777777" w:rsidR="00077DEB" w:rsidRPr="001D386E" w:rsidRDefault="00077DEB" w:rsidP="006E159E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Spurious response frequencies</w:t>
            </w:r>
          </w:p>
        </w:tc>
      </w:tr>
    </w:tbl>
    <w:p w14:paraId="3BEB43A9" w14:textId="77777777" w:rsidR="00077DEB" w:rsidRPr="001D386E" w:rsidRDefault="00077DEB" w:rsidP="00077DEB"/>
    <w:p w14:paraId="4B8F75B2" w14:textId="77777777" w:rsidR="00077DEB" w:rsidRPr="001D386E" w:rsidRDefault="00077DEB" w:rsidP="00077DEB">
      <w:pPr>
        <w:pStyle w:val="Heading2"/>
      </w:pPr>
      <w:bookmarkStart w:id="36" w:name="_Toc368026392"/>
      <w:r w:rsidRPr="001D386E">
        <w:t>7.8</w:t>
      </w:r>
      <w:r w:rsidRPr="001D386E">
        <w:tab/>
        <w:t>Intermodulation characteristics</w:t>
      </w:r>
      <w:bookmarkEnd w:id="36"/>
    </w:p>
    <w:p w14:paraId="73D37299" w14:textId="77777777" w:rsidR="00077DEB" w:rsidRDefault="00077DEB" w:rsidP="00077DEB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D9404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1F3A" w14:textId="77777777" w:rsidR="00D9404E" w:rsidRDefault="00D9404E">
      <w:r>
        <w:separator/>
      </w:r>
    </w:p>
  </w:endnote>
  <w:endnote w:type="continuationSeparator" w:id="0">
    <w:p w14:paraId="0CC76D3F" w14:textId="77777777" w:rsidR="00D9404E" w:rsidRDefault="00D9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A0D7" w14:textId="77777777" w:rsidR="00D9404E" w:rsidRDefault="00D9404E">
      <w:r>
        <w:separator/>
      </w:r>
    </w:p>
  </w:footnote>
  <w:footnote w:type="continuationSeparator" w:id="0">
    <w:p w14:paraId="668D90AE" w14:textId="77777777" w:rsidR="00D9404E" w:rsidRDefault="00D9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1E4B5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1" w:author="R&amp;S" w:date="2024-02-29T17:24:00Z">
      <w:r w:rsidR="009B59F6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E1C7504" wp14:editId="34C1E92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380647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676330264"/>
                            </w:sdtPr>
                            <w:sdtEndPr/>
                            <w:sdtContent>
                              <w:p w14:paraId="0DB72460" w14:textId="4D921D05" w:rsidR="009B59F6" w:rsidRPr="00A11327" w:rsidRDefault="009B59F6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C7504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676330264"/>
                      </w:sdtPr>
                      <w:sdtEndPr/>
                      <w:sdtContent>
                        <w:p w14:paraId="0DB72460" w14:textId="4D921D05" w:rsidR="009B59F6" w:rsidRPr="00A11327" w:rsidRDefault="009B59F6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FAA2" w14:textId="26048F80" w:rsidR="009B59F6" w:rsidRDefault="009B59F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01D62D" wp14:editId="19824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209DFCC" w14:textId="03E90739" w:rsidR="009B59F6" w:rsidRPr="00A11327" w:rsidRDefault="009B59F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1D6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209DFCC" w14:textId="03E90739" w:rsidR="009B59F6" w:rsidRPr="00A11327" w:rsidRDefault="009B59F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F606" w14:textId="1039F749" w:rsidR="009B59F6" w:rsidRDefault="009B59F6">
    <w:pPr>
      <w:pStyle w:val="Header"/>
    </w:pPr>
    <w:ins w:id="2" w:author="R&amp;S" w:date="2024-02-29T17:2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AD05A6D" wp14:editId="4629D633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4550471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826318041"/>
                            </w:sdtPr>
                            <w:sdtEndPr/>
                            <w:sdtContent>
                              <w:p w14:paraId="6CD13AB3" w14:textId="381D00C8" w:rsidR="009B59F6" w:rsidRPr="00A11327" w:rsidRDefault="009B59F6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05A6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826318041"/>
                      </w:sdtPr>
                      <w:sdtEndPr/>
                      <w:sdtContent>
                        <w:p w14:paraId="6CD13AB3" w14:textId="381D00C8" w:rsidR="009B59F6" w:rsidRPr="00A11327" w:rsidRDefault="009B59F6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737"/>
    <w:rsid w:val="00077DEB"/>
    <w:rsid w:val="000A6394"/>
    <w:rsid w:val="000B7FED"/>
    <w:rsid w:val="000C038A"/>
    <w:rsid w:val="000C6598"/>
    <w:rsid w:val="000D44B3"/>
    <w:rsid w:val="000F5783"/>
    <w:rsid w:val="001166F5"/>
    <w:rsid w:val="00145D43"/>
    <w:rsid w:val="0016133C"/>
    <w:rsid w:val="00172FC6"/>
    <w:rsid w:val="00192C46"/>
    <w:rsid w:val="001A08B3"/>
    <w:rsid w:val="001A2CA0"/>
    <w:rsid w:val="001A7B60"/>
    <w:rsid w:val="001B52F0"/>
    <w:rsid w:val="001B7A65"/>
    <w:rsid w:val="001E41F3"/>
    <w:rsid w:val="0026004D"/>
    <w:rsid w:val="00262CA2"/>
    <w:rsid w:val="002640DD"/>
    <w:rsid w:val="00275D12"/>
    <w:rsid w:val="00284FEB"/>
    <w:rsid w:val="002860C4"/>
    <w:rsid w:val="002B297B"/>
    <w:rsid w:val="002B5741"/>
    <w:rsid w:val="002E472E"/>
    <w:rsid w:val="002F4BB1"/>
    <w:rsid w:val="00300606"/>
    <w:rsid w:val="00305409"/>
    <w:rsid w:val="0031706A"/>
    <w:rsid w:val="003609EF"/>
    <w:rsid w:val="0036231A"/>
    <w:rsid w:val="00366328"/>
    <w:rsid w:val="00374DD4"/>
    <w:rsid w:val="003E1A36"/>
    <w:rsid w:val="003F55D6"/>
    <w:rsid w:val="00404ACD"/>
    <w:rsid w:val="00410371"/>
    <w:rsid w:val="004242F1"/>
    <w:rsid w:val="00435B5E"/>
    <w:rsid w:val="004B75B7"/>
    <w:rsid w:val="0051580D"/>
    <w:rsid w:val="00547111"/>
    <w:rsid w:val="00592D74"/>
    <w:rsid w:val="005C4C3B"/>
    <w:rsid w:val="005E2C44"/>
    <w:rsid w:val="00612614"/>
    <w:rsid w:val="00621188"/>
    <w:rsid w:val="006257ED"/>
    <w:rsid w:val="006301C4"/>
    <w:rsid w:val="00665C47"/>
    <w:rsid w:val="00695808"/>
    <w:rsid w:val="006B46FB"/>
    <w:rsid w:val="006C06EE"/>
    <w:rsid w:val="006E21FB"/>
    <w:rsid w:val="007176FF"/>
    <w:rsid w:val="007261F1"/>
    <w:rsid w:val="00750F2B"/>
    <w:rsid w:val="00771135"/>
    <w:rsid w:val="00781FF7"/>
    <w:rsid w:val="00792342"/>
    <w:rsid w:val="007977A8"/>
    <w:rsid w:val="007B512A"/>
    <w:rsid w:val="007B7954"/>
    <w:rsid w:val="007C2097"/>
    <w:rsid w:val="007D6A07"/>
    <w:rsid w:val="007F7259"/>
    <w:rsid w:val="008040A8"/>
    <w:rsid w:val="0082464A"/>
    <w:rsid w:val="008279FA"/>
    <w:rsid w:val="008626E7"/>
    <w:rsid w:val="00870EE7"/>
    <w:rsid w:val="008863B9"/>
    <w:rsid w:val="008A45A6"/>
    <w:rsid w:val="008F3789"/>
    <w:rsid w:val="008F686C"/>
    <w:rsid w:val="00911204"/>
    <w:rsid w:val="009148DE"/>
    <w:rsid w:val="00936D6E"/>
    <w:rsid w:val="00941E30"/>
    <w:rsid w:val="009777D9"/>
    <w:rsid w:val="00991B88"/>
    <w:rsid w:val="0099269D"/>
    <w:rsid w:val="009A5753"/>
    <w:rsid w:val="009A579D"/>
    <w:rsid w:val="009B59F6"/>
    <w:rsid w:val="009E25F8"/>
    <w:rsid w:val="009E3297"/>
    <w:rsid w:val="009F734F"/>
    <w:rsid w:val="00A246B6"/>
    <w:rsid w:val="00A24BD1"/>
    <w:rsid w:val="00A25DDF"/>
    <w:rsid w:val="00A47E70"/>
    <w:rsid w:val="00A50CF0"/>
    <w:rsid w:val="00A7671C"/>
    <w:rsid w:val="00AA2CBC"/>
    <w:rsid w:val="00AC5820"/>
    <w:rsid w:val="00AD1CD8"/>
    <w:rsid w:val="00B258BB"/>
    <w:rsid w:val="00B67B97"/>
    <w:rsid w:val="00B70D77"/>
    <w:rsid w:val="00B968C8"/>
    <w:rsid w:val="00BA3EC5"/>
    <w:rsid w:val="00BA51D9"/>
    <w:rsid w:val="00BB5DFC"/>
    <w:rsid w:val="00BD279D"/>
    <w:rsid w:val="00BD6BB8"/>
    <w:rsid w:val="00C03E06"/>
    <w:rsid w:val="00C66BA2"/>
    <w:rsid w:val="00C95985"/>
    <w:rsid w:val="00CC5026"/>
    <w:rsid w:val="00CC68D0"/>
    <w:rsid w:val="00CD60F2"/>
    <w:rsid w:val="00CF760D"/>
    <w:rsid w:val="00D03F9A"/>
    <w:rsid w:val="00D06D51"/>
    <w:rsid w:val="00D24991"/>
    <w:rsid w:val="00D50255"/>
    <w:rsid w:val="00D66520"/>
    <w:rsid w:val="00D872EF"/>
    <w:rsid w:val="00D9404E"/>
    <w:rsid w:val="00DE34CF"/>
    <w:rsid w:val="00DF0057"/>
    <w:rsid w:val="00E13F3D"/>
    <w:rsid w:val="00E2581E"/>
    <w:rsid w:val="00E34898"/>
    <w:rsid w:val="00EB09B7"/>
    <w:rsid w:val="00EE7D7C"/>
    <w:rsid w:val="00F25D98"/>
    <w:rsid w:val="00F300FB"/>
    <w:rsid w:val="00F86054"/>
    <w:rsid w:val="00FB6386"/>
    <w:rsid w:val="00FD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663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66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63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32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36632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66328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36632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36632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55D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59F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59F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59F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</cp:revision>
  <cp:lastPrinted>1900-01-01T08:00:00Z</cp:lastPrinted>
  <dcterms:created xsi:type="dcterms:W3CDTF">2024-03-01T07:37:00Z</dcterms:created>
  <dcterms:modified xsi:type="dcterms:W3CDTF">2024-03-01T07:37:00Z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R4-2318249</vt:lpwstr>
  </property>
  <property fmtid="{D5CDD505-2E9C-101B-9397-08002B2CF9AE}" pid="10" name="Spec#">
    <vt:lpwstr>36.101</vt:lpwstr>
  </property>
  <property fmtid="{D5CDD505-2E9C-101B-9397-08002B2CF9AE}" pid="11" name="Cr#">
    <vt:lpwstr>6017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remove brackets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LTE_terr_bcast_bands_part2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2024-02-29T15:24:15Z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4bcfc0ab-f52d-468b-89a7-ac76a773a098</vt:lpwstr>
  </property>
  <property fmtid="{D5CDD505-2E9C-101B-9397-08002B2CF9AE}" pid="27" name="MSIP_Label_9764cdcd-3664-4d05-9615-7cbf65a4f0a8_ContentBits">
    <vt:lpwstr>0</vt:lpwstr>
  </property>
</Properties>
</file>